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9AE8" w14:textId="47AFB05A" w:rsidR="00F87ECB" w:rsidRPr="00F87ECB" w:rsidRDefault="007742DE" w:rsidP="00F87ECB">
      <w:pPr>
        <w:spacing w:after="0"/>
        <w:jc w:val="center"/>
        <w:rPr>
          <w:rFonts w:ascii="Times New Roman" w:hAnsi="Times New Roman"/>
          <w:b/>
          <w:sz w:val="28"/>
          <w:szCs w:val="28"/>
          <w:lang w:val="es-ES"/>
        </w:rPr>
      </w:pPr>
      <w:r w:rsidRPr="00B32A98">
        <w:rPr>
          <w:rFonts w:ascii="Times New Roman" w:hAnsi="Times New Roman"/>
          <w:b/>
          <w:sz w:val="28"/>
          <w:szCs w:val="28"/>
          <w:lang w:val="es-ES"/>
        </w:rPr>
        <w:t>Modelo de carta del obispo</w:t>
      </w:r>
    </w:p>
    <w:p w14:paraId="6E2256E4" w14:textId="3617177C" w:rsidR="00F87ECB" w:rsidRPr="00F87ECB" w:rsidRDefault="00F87ECB" w:rsidP="00F87ECB">
      <w:pPr>
        <w:spacing w:after="0"/>
        <w:jc w:val="center"/>
        <w:rPr>
          <w:rFonts w:ascii="Times New Roman" w:hAnsi="Times New Roman"/>
          <w:bCs/>
          <w:sz w:val="24"/>
          <w:szCs w:val="24"/>
          <w:lang w:val="es-ES"/>
        </w:rPr>
      </w:pPr>
      <w:r w:rsidRPr="00F87ECB">
        <w:rPr>
          <w:rFonts w:cstheme="minorBidi"/>
          <w:bCs/>
          <w:sz w:val="24"/>
          <w:szCs w:val="24"/>
        </w:rPr>
        <w:t xml:space="preserve"> </w:t>
      </w:r>
      <w:r w:rsidRPr="00F87ECB">
        <w:rPr>
          <w:rFonts w:ascii="Times New Roman" w:hAnsi="Times New Roman"/>
          <w:bCs/>
          <w:sz w:val="24"/>
          <w:szCs w:val="24"/>
          <w:lang w:val="es-ES"/>
        </w:rPr>
        <w:t>Conéct</w:t>
      </w:r>
      <w:r w:rsidR="00885C00">
        <w:rPr>
          <w:rFonts w:ascii="Times New Roman" w:hAnsi="Times New Roman"/>
          <w:bCs/>
          <w:sz w:val="24"/>
          <w:szCs w:val="24"/>
          <w:lang w:val="es-ES"/>
        </w:rPr>
        <w:t>at</w:t>
      </w:r>
      <w:r w:rsidRPr="00F87ECB">
        <w:rPr>
          <w:rFonts w:ascii="Times New Roman" w:hAnsi="Times New Roman"/>
          <w:bCs/>
          <w:sz w:val="24"/>
          <w:szCs w:val="24"/>
          <w:lang w:val="es-ES"/>
        </w:rPr>
        <w:t>e con Cristo</w:t>
      </w:r>
    </w:p>
    <w:p w14:paraId="01831E1F" w14:textId="3A0D4DE1" w:rsidR="00C544A5" w:rsidRPr="00F87ECB" w:rsidRDefault="007742DE" w:rsidP="00F87ECB">
      <w:pPr>
        <w:spacing w:after="0"/>
        <w:jc w:val="center"/>
        <w:rPr>
          <w:rFonts w:ascii="Times New Roman" w:hAnsi="Times New Roman"/>
          <w:i/>
          <w:lang w:val="es-ES"/>
        </w:rPr>
      </w:pPr>
      <w:r w:rsidRPr="00B32A98">
        <w:rPr>
          <w:rFonts w:ascii="Times New Roman" w:hAnsi="Times New Roman"/>
          <w:i/>
          <w:lang w:val="es-ES"/>
        </w:rPr>
        <w:t>Puede ser leída desde el púlpito o insertada en los boletines de la parroquia.</w:t>
      </w:r>
    </w:p>
    <w:p w14:paraId="05933B4F" w14:textId="77777777" w:rsidR="000A41BC" w:rsidRPr="00B32A98" w:rsidRDefault="000A41BC" w:rsidP="000A41BC">
      <w:pPr>
        <w:autoSpaceDE w:val="0"/>
        <w:autoSpaceDN w:val="0"/>
        <w:adjustRightInd w:val="0"/>
        <w:spacing w:after="0"/>
        <w:contextualSpacing/>
        <w:rPr>
          <w:rFonts w:ascii="Times New Roman" w:hAnsi="Times New Roman"/>
          <w:lang w:val="es-US"/>
        </w:rPr>
      </w:pPr>
    </w:p>
    <w:p w14:paraId="3ED07808" w14:textId="77777777" w:rsidR="00D64A6A" w:rsidRPr="001A6F61" w:rsidRDefault="00D64A6A" w:rsidP="00D64A6A">
      <w:pPr>
        <w:contextualSpacing/>
        <w:rPr>
          <w:rFonts w:ascii="Times New Roman" w:hAnsi="Times New Roman"/>
          <w:lang w:val="es-US"/>
        </w:rPr>
      </w:pPr>
      <w:r w:rsidRPr="001A6F61">
        <w:rPr>
          <w:rFonts w:ascii="Times New Roman" w:hAnsi="Times New Roman"/>
          <w:lang w:val="es-US"/>
        </w:rPr>
        <w:t>Q</w:t>
      </w:r>
      <w:bookmarkStart w:id="0" w:name="OLE_LINK111"/>
      <w:bookmarkStart w:id="1" w:name="OLE_LINK112"/>
      <w:r w:rsidRPr="001A6F61">
        <w:rPr>
          <w:rFonts w:ascii="Times New Roman" w:hAnsi="Times New Roman"/>
          <w:lang w:val="es-US"/>
        </w:rPr>
        <w:t>ueridos hermano y hermanas en Cristo,</w:t>
      </w:r>
    </w:p>
    <w:p w14:paraId="5E99A977" w14:textId="77777777" w:rsidR="00D64A6A" w:rsidRPr="001A6F61" w:rsidRDefault="00D64A6A" w:rsidP="00D64A6A">
      <w:pPr>
        <w:contextualSpacing/>
        <w:rPr>
          <w:rFonts w:ascii="Times New Roman" w:hAnsi="Times New Roman"/>
          <w:lang w:val="es-US"/>
        </w:rPr>
      </w:pPr>
    </w:p>
    <w:bookmarkEnd w:id="0"/>
    <w:bookmarkEnd w:id="1"/>
    <w:p w14:paraId="3D9E9905" w14:textId="77777777" w:rsidR="00885C00" w:rsidRPr="007C6092" w:rsidRDefault="00885C00" w:rsidP="00885C00">
      <w:pPr>
        <w:contextualSpacing/>
        <w:rPr>
          <w:rFonts w:ascii="Times" w:hAnsi="Times"/>
          <w:noProof/>
          <w:lang w:val="es-US"/>
        </w:rPr>
      </w:pPr>
      <w:r w:rsidRPr="007C6092">
        <w:rPr>
          <w:rFonts w:ascii="Times" w:hAnsi="Times"/>
          <w:lang w:val="es-US"/>
        </w:rPr>
        <w:t xml:space="preserve">Pronto nuestra diócesis realizará la colecta para la Campaña Católica de la Comunicación (CCC). Por favor, en oración, consideren apoyar la colecta este año. La mitad de los fondos recaudados permanece aquí mismo, en la [INSERTAR EL NOMBRE DE LA DIOCESIS], y la otra mitad financia la labor conjunta de los obispos y otros proyectos nacionales en los Estados Unidos </w:t>
      </w:r>
      <w:r w:rsidRPr="007C6092">
        <w:rPr>
          <w:rFonts w:ascii="Times" w:hAnsi="Times"/>
          <w:noProof/>
          <w:lang w:val="es-US"/>
        </w:rPr>
        <w:t>en el campo de las comunicaciones.</w:t>
      </w:r>
    </w:p>
    <w:p w14:paraId="08612A2A" w14:textId="77777777" w:rsidR="00885C00" w:rsidRPr="007C6092" w:rsidRDefault="00885C00" w:rsidP="00885C00">
      <w:pPr>
        <w:contextualSpacing/>
        <w:rPr>
          <w:rFonts w:ascii="Times" w:hAnsi="Times"/>
          <w:noProof/>
          <w:lang w:val="es-US"/>
        </w:rPr>
      </w:pPr>
    </w:p>
    <w:p w14:paraId="129B3C77" w14:textId="77777777" w:rsidR="00885C00" w:rsidRPr="007C6092" w:rsidRDefault="00885C00" w:rsidP="00885C00">
      <w:pPr>
        <w:contextualSpacing/>
        <w:rPr>
          <w:rFonts w:ascii="Times" w:hAnsi="Times"/>
          <w:i/>
          <w:lang w:val="es-US"/>
        </w:rPr>
      </w:pPr>
      <w:r w:rsidRPr="007C6092">
        <w:rPr>
          <w:rFonts w:ascii="Times" w:hAnsi="Times"/>
          <w:lang w:val="es-US"/>
        </w:rPr>
        <w:t>Permítanme compartir solo un ejemplo del impacto que tiene su generosidad. [</w:t>
      </w:r>
      <w:r w:rsidRPr="007C6092">
        <w:rPr>
          <w:rFonts w:ascii="Times" w:hAnsi="Times"/>
          <w:i/>
          <w:lang w:val="es-US"/>
        </w:rPr>
        <w:t>Insertar aquí la descripción de algún proyecto local, o utilicen el ejemplo de aquí </w:t>
      </w:r>
      <w:r w:rsidRPr="007C6092">
        <w:rPr>
          <w:rFonts w:ascii="Times" w:hAnsi="Times"/>
          <w:i/>
          <w:noProof/>
          <w:lang w:val="es-US"/>
        </w:rPr>
        <w:t>abajo</w:t>
      </w:r>
      <w:r w:rsidRPr="007C6092">
        <w:rPr>
          <w:rFonts w:ascii="Times" w:hAnsi="Times"/>
          <w:noProof/>
          <w:lang w:val="es-US"/>
        </w:rPr>
        <w:t>.]</w:t>
      </w:r>
    </w:p>
    <w:p w14:paraId="686B6557" w14:textId="77777777" w:rsidR="00885C00" w:rsidRPr="007C6092" w:rsidRDefault="00885C00" w:rsidP="00885C00">
      <w:pPr>
        <w:contextualSpacing/>
        <w:rPr>
          <w:rFonts w:ascii="Times" w:hAnsi="Times"/>
          <w:lang w:val="es-US"/>
        </w:rPr>
      </w:pPr>
    </w:p>
    <w:p w14:paraId="7B1B98B6" w14:textId="435473B5" w:rsidR="00885C00" w:rsidRPr="007C6092" w:rsidRDefault="00885C00" w:rsidP="00885C00">
      <w:pPr>
        <w:contextualSpacing/>
        <w:rPr>
          <w:rFonts w:ascii="Times" w:hAnsi="Times"/>
          <w:lang w:val="es-US"/>
        </w:rPr>
      </w:pPr>
      <w:r w:rsidRPr="007C6092">
        <w:rPr>
          <w:rFonts w:ascii="Times" w:hAnsi="Times"/>
          <w:lang w:val="es-US"/>
        </w:rPr>
        <w:t>Con el establecimiento de su oficina en Roma en 1950, Catholic News Service (CNS) ha sido la principal fuente de noticias sobre el papa y el Vaticano para periódicos, revistas y sitios web católicos, no solo en los Estados Unidos sino también en todos los demás países de habla inglesa. Hoy, el fotógrafo, el especialista en videografía y los redactores de CNS en Roma, continúan su legado de servicio al proporcionar artículos, fotografías y videos a cerca de 100 periódicos católicos y di</w:t>
      </w:r>
      <w:r w:rsidRPr="007C6092">
        <w:rPr>
          <w:rFonts w:ascii="Times" w:hAnsi="Times" w:cstheme="minorHAnsi"/>
          <w:lang w:val="es-US"/>
        </w:rPr>
        <w:t>ó</w:t>
      </w:r>
      <w:r w:rsidRPr="007C6092">
        <w:rPr>
          <w:rFonts w:ascii="Times" w:hAnsi="Times"/>
          <w:lang w:val="es-US"/>
        </w:rPr>
        <w:t>cesis, así como también un interesante espacio que aparece diariamente en el sitio web de la Conferencia de Obispos Católicos de los Estados Unidos. La cobertura de CNS en Roma sobre historias informativas e inspiradoras desde el corazón geográfico de la Iglesia, llega también a un s</w:t>
      </w:r>
      <w:r w:rsidRPr="007C6092">
        <w:rPr>
          <w:rFonts w:ascii="Times" w:hAnsi="Times" w:cstheme="minorHAnsi"/>
          <w:lang w:val="es-US"/>
        </w:rPr>
        <w:t>ó</w:t>
      </w:r>
      <w:r w:rsidRPr="007C6092">
        <w:rPr>
          <w:rFonts w:ascii="Times" w:hAnsi="Times"/>
          <w:lang w:val="es-US"/>
        </w:rPr>
        <w:t xml:space="preserve">lido público en las redes sociales, incluyendo a 1 millón de seguidores en Facebook y a cientos de miles en otras plataformas como Twitter, Instagram y YouTube. </w:t>
      </w:r>
    </w:p>
    <w:p w14:paraId="6CBE83B6" w14:textId="77777777" w:rsidR="00885C00" w:rsidRPr="007C6092" w:rsidRDefault="00885C00" w:rsidP="00885C00">
      <w:pPr>
        <w:contextualSpacing/>
        <w:rPr>
          <w:rFonts w:ascii="Times" w:hAnsi="Times"/>
          <w:lang w:val="es-US"/>
        </w:rPr>
      </w:pPr>
      <w:r w:rsidRPr="007C6092">
        <w:rPr>
          <w:rFonts w:ascii="Times" w:hAnsi="Times"/>
          <w:lang w:val="es-US"/>
        </w:rPr>
        <w:t xml:space="preserve">  </w:t>
      </w:r>
    </w:p>
    <w:p w14:paraId="63CFD839" w14:textId="77777777" w:rsidR="00885C00" w:rsidRPr="007C6092" w:rsidRDefault="00885C00" w:rsidP="00885C00">
      <w:pPr>
        <w:contextualSpacing/>
        <w:rPr>
          <w:rFonts w:ascii="Times" w:hAnsi="Times"/>
          <w:i/>
          <w:noProof/>
          <w:lang w:val="es-US"/>
        </w:rPr>
      </w:pPr>
      <w:r w:rsidRPr="007C6092">
        <w:rPr>
          <w:rFonts w:ascii="Times" w:hAnsi="Times"/>
          <w:lang w:val="es-US"/>
        </w:rPr>
        <w:t>El apoyo de ustedes a la CCC le permite a CNS en Roma brindar una cobertura gratuita a las di</w:t>
      </w:r>
      <w:r w:rsidRPr="007C6092">
        <w:rPr>
          <w:rFonts w:ascii="Times" w:hAnsi="Times" w:cstheme="minorHAnsi"/>
          <w:lang w:val="es-US"/>
        </w:rPr>
        <w:t>ó</w:t>
      </w:r>
      <w:r w:rsidRPr="007C6092">
        <w:rPr>
          <w:rFonts w:ascii="Times" w:hAnsi="Times"/>
          <w:lang w:val="es-US"/>
        </w:rPr>
        <w:t xml:space="preserve">cesis en los Estados Unidos y alrededor del mundo. Para más información acerca de la colecta y de los proyectos que </w:t>
      </w:r>
      <w:r w:rsidRPr="007C6092">
        <w:rPr>
          <w:rFonts w:ascii="Times" w:hAnsi="Times" w:cstheme="minorHAnsi"/>
          <w:lang w:val="es-US"/>
        </w:rPr>
        <w:t>é</w:t>
      </w:r>
      <w:r w:rsidRPr="007C6092">
        <w:rPr>
          <w:rFonts w:ascii="Times" w:hAnsi="Times"/>
          <w:lang w:val="es-US"/>
        </w:rPr>
        <w:t xml:space="preserve">sta financia, visiten </w:t>
      </w:r>
      <w:r w:rsidRPr="007C6092">
        <w:rPr>
          <w:rFonts w:ascii="Times" w:hAnsi="Times"/>
          <w:i/>
          <w:noProof/>
          <w:lang w:val="es-US"/>
        </w:rPr>
        <w:t>www.usccb.org/ccc.</w:t>
      </w:r>
    </w:p>
    <w:p w14:paraId="37A6ED55" w14:textId="77777777" w:rsidR="00885C00" w:rsidRPr="007C6092" w:rsidRDefault="00885C00" w:rsidP="00885C00">
      <w:pPr>
        <w:contextualSpacing/>
        <w:rPr>
          <w:rFonts w:ascii="Times" w:hAnsi="Times"/>
          <w:lang w:val="es-US"/>
        </w:rPr>
      </w:pPr>
    </w:p>
    <w:p w14:paraId="19EB9B91" w14:textId="19E7BB93" w:rsidR="00885C00" w:rsidRPr="007C6092" w:rsidRDefault="004C7BF7" w:rsidP="00885C00">
      <w:pPr>
        <w:contextualSpacing/>
        <w:rPr>
          <w:rFonts w:ascii="Times" w:hAnsi="Times"/>
          <w:noProof/>
          <w:lang w:val="es-US"/>
        </w:rPr>
      </w:pPr>
      <w:r>
        <w:rPr>
          <w:rFonts w:ascii="Times" w:hAnsi="Times"/>
          <w:lang w:val="es-US"/>
        </w:rPr>
        <w:t>Por favor a</w:t>
      </w:r>
      <w:r w:rsidR="00885C00" w:rsidRPr="007C6092">
        <w:rPr>
          <w:rFonts w:ascii="Times" w:hAnsi="Times"/>
          <w:lang w:val="es-US"/>
        </w:rPr>
        <w:t>poyen a la colecta y conéctense con Cristo</w:t>
      </w:r>
      <w:r w:rsidR="00885C00" w:rsidRPr="007C6092">
        <w:rPr>
          <w:rFonts w:ascii="Times" w:hAnsi="Times"/>
          <w:noProof/>
          <w:lang w:val="es-US"/>
        </w:rPr>
        <w:t>.</w:t>
      </w:r>
    </w:p>
    <w:p w14:paraId="7EBBBA4D" w14:textId="77777777" w:rsidR="00885C00" w:rsidRPr="007C6092" w:rsidRDefault="00885C00" w:rsidP="00885C00">
      <w:pPr>
        <w:contextualSpacing/>
        <w:rPr>
          <w:rFonts w:ascii="Times" w:hAnsi="Times"/>
          <w:lang w:val="es-US"/>
        </w:rPr>
      </w:pPr>
    </w:p>
    <w:p w14:paraId="02E717C2" w14:textId="77777777" w:rsidR="00885C00" w:rsidRPr="007C6092" w:rsidRDefault="00885C00" w:rsidP="00885C00">
      <w:pPr>
        <w:contextualSpacing/>
        <w:rPr>
          <w:rFonts w:ascii="Times" w:hAnsi="Times"/>
          <w:lang w:val="es-US"/>
        </w:rPr>
      </w:pPr>
      <w:r w:rsidRPr="007C6092">
        <w:rPr>
          <w:rFonts w:ascii="Times" w:hAnsi="Times"/>
          <w:lang w:val="es-US"/>
        </w:rPr>
        <w:t>Sinceramente en </w:t>
      </w:r>
      <w:r w:rsidRPr="007C6092">
        <w:rPr>
          <w:rFonts w:ascii="Times" w:hAnsi="Times"/>
          <w:noProof/>
          <w:lang w:val="es-US"/>
        </w:rPr>
        <w:t>Cristo,</w:t>
      </w:r>
    </w:p>
    <w:p w14:paraId="768723A6" w14:textId="77777777" w:rsidR="00885C00" w:rsidRPr="007C6092" w:rsidRDefault="00885C00" w:rsidP="00885C00">
      <w:pPr>
        <w:contextualSpacing/>
        <w:rPr>
          <w:rFonts w:ascii="Times" w:hAnsi="Times"/>
          <w:lang w:val="es-US"/>
        </w:rPr>
      </w:pPr>
    </w:p>
    <w:p w14:paraId="396F7DA9" w14:textId="77777777" w:rsidR="00885C00" w:rsidRPr="007C6092" w:rsidRDefault="00885C00" w:rsidP="00885C00">
      <w:pPr>
        <w:contextualSpacing/>
        <w:rPr>
          <w:rFonts w:ascii="Times" w:hAnsi="Times"/>
          <w:lang w:val="es-US"/>
        </w:rPr>
      </w:pPr>
    </w:p>
    <w:p w14:paraId="05348B99" w14:textId="77777777" w:rsidR="00885C00" w:rsidRPr="007C6092" w:rsidRDefault="00885C00" w:rsidP="00885C00">
      <w:pPr>
        <w:contextualSpacing/>
        <w:rPr>
          <w:rFonts w:ascii="Times" w:hAnsi="Times"/>
          <w:lang w:val="es-US"/>
        </w:rPr>
      </w:pPr>
    </w:p>
    <w:p w14:paraId="4BDC1FD5" w14:textId="77777777" w:rsidR="00885C00" w:rsidRPr="007C6092" w:rsidRDefault="00885C00" w:rsidP="00885C00">
      <w:pPr>
        <w:contextualSpacing/>
        <w:rPr>
          <w:rFonts w:ascii="Times" w:hAnsi="Times"/>
          <w:i/>
          <w:lang w:val="es-US"/>
        </w:rPr>
      </w:pPr>
      <w:r w:rsidRPr="007C6092">
        <w:rPr>
          <w:rFonts w:ascii="Times" w:hAnsi="Times"/>
          <w:lang w:val="es-US"/>
        </w:rPr>
        <w:t>[</w:t>
      </w:r>
      <w:r w:rsidRPr="007C6092">
        <w:rPr>
          <w:rFonts w:ascii="Times" w:hAnsi="Times"/>
          <w:i/>
          <w:lang w:val="es-US"/>
        </w:rPr>
        <w:t>INSERTAR EL NOMBRE, T</w:t>
      </w:r>
      <w:r w:rsidRPr="007C6092">
        <w:rPr>
          <w:rFonts w:ascii="Times" w:hAnsi="Times" w:cstheme="minorHAnsi"/>
          <w:i/>
          <w:lang w:val="es-US"/>
        </w:rPr>
        <w:t>Í</w:t>
      </w:r>
      <w:r w:rsidRPr="007C6092">
        <w:rPr>
          <w:rFonts w:ascii="Times" w:hAnsi="Times"/>
          <w:i/>
          <w:lang w:val="es-US"/>
        </w:rPr>
        <w:t>TULO Y FIRMA DEL </w:t>
      </w:r>
      <w:r w:rsidRPr="007C6092">
        <w:rPr>
          <w:rFonts w:ascii="Times" w:hAnsi="Times"/>
          <w:i/>
          <w:noProof/>
          <w:lang w:val="es-US"/>
        </w:rPr>
        <w:t>OBISPO</w:t>
      </w:r>
      <w:r w:rsidRPr="007C6092">
        <w:rPr>
          <w:rFonts w:ascii="Times" w:hAnsi="Times"/>
          <w:noProof/>
          <w:lang w:val="es-US"/>
        </w:rPr>
        <w:t>]</w:t>
      </w:r>
    </w:p>
    <w:p w14:paraId="56BE1182" w14:textId="77777777" w:rsidR="00885C00" w:rsidRPr="007C6092" w:rsidRDefault="00885C00" w:rsidP="00885C00">
      <w:pPr>
        <w:contextualSpacing/>
        <w:rPr>
          <w:rFonts w:ascii="Times" w:hAnsi="Times"/>
          <w:i/>
          <w:lang w:val="es-US"/>
        </w:rPr>
      </w:pPr>
    </w:p>
    <w:p w14:paraId="575D5309" w14:textId="6ED9BE0A" w:rsidR="003D51E1" w:rsidRPr="00D64A6A" w:rsidRDefault="003D51E1" w:rsidP="00885C00">
      <w:pPr>
        <w:contextualSpacing/>
        <w:rPr>
          <w:rFonts w:ascii="Times New Roman" w:hAnsi="Times New Roman"/>
          <w:lang w:val="es-US"/>
        </w:rPr>
      </w:pPr>
    </w:p>
    <w:sectPr w:rsidR="003D51E1" w:rsidRPr="00D64A6A" w:rsidSect="00F87ECB">
      <w:headerReference w:type="default" r:id="rId7"/>
      <w:pgSz w:w="12240" w:h="15840"/>
      <w:pgMar w:top="1008" w:right="1224" w:bottom="1008" w:left="1224"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C511" w14:textId="77777777" w:rsidR="009A1280" w:rsidRDefault="009A1280" w:rsidP="00C544A5">
      <w:pPr>
        <w:spacing w:after="0" w:line="240" w:lineRule="auto"/>
      </w:pPr>
      <w:r>
        <w:separator/>
      </w:r>
    </w:p>
  </w:endnote>
  <w:endnote w:type="continuationSeparator" w:id="0">
    <w:p w14:paraId="13DF4854" w14:textId="77777777" w:rsidR="009A1280" w:rsidRDefault="009A1280"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2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8BB2" w14:textId="77777777" w:rsidR="009A1280" w:rsidRDefault="009A1280" w:rsidP="00C544A5">
      <w:pPr>
        <w:spacing w:after="0" w:line="240" w:lineRule="auto"/>
      </w:pPr>
      <w:r>
        <w:separator/>
      </w:r>
    </w:p>
  </w:footnote>
  <w:footnote w:type="continuationSeparator" w:id="0">
    <w:p w14:paraId="48A2FCE5" w14:textId="77777777" w:rsidR="009A1280" w:rsidRDefault="009A1280"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2D83" w14:textId="30FAB7E9" w:rsidR="00C544A5" w:rsidRDefault="000D35A1" w:rsidP="00B32A98">
    <w:pPr>
      <w:pStyle w:val="Header"/>
    </w:pPr>
    <w:r>
      <w:rPr>
        <w:noProof/>
      </w:rPr>
      <mc:AlternateContent>
        <mc:Choice Requires="wps">
          <w:drawing>
            <wp:anchor distT="0" distB="0" distL="114300" distR="114300" simplePos="0" relativeHeight="251659264" behindDoc="0" locked="0" layoutInCell="1" allowOverlap="1" wp14:anchorId="43E8E261" wp14:editId="41F561BB">
              <wp:simplePos x="0" y="0"/>
              <wp:positionH relativeFrom="column">
                <wp:posOffset>2496769</wp:posOffset>
              </wp:positionH>
              <wp:positionV relativeFrom="paragraph">
                <wp:posOffset>1294765</wp:posOffset>
              </wp:positionV>
              <wp:extent cx="1784909" cy="153620"/>
              <wp:effectExtent l="0" t="0" r="6350" b="0"/>
              <wp:wrapNone/>
              <wp:docPr id="2" name="Rectangle 2"/>
              <wp:cNvGraphicFramePr/>
              <a:graphic xmlns:a="http://schemas.openxmlformats.org/drawingml/2006/main">
                <a:graphicData uri="http://schemas.microsoft.com/office/word/2010/wordprocessingShape">
                  <wps:wsp>
                    <wps:cNvSpPr/>
                    <wps:spPr>
                      <a:xfrm>
                        <a:off x="0" y="0"/>
                        <a:ext cx="1784909" cy="1536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21E4764" id="Rectangle 2" o:spid="_x0000_s1026" style="position:absolute;margin-left:196.6pt;margin-top:101.95pt;width:140.55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" fillcolor="white [3212]" stroked="f"/>
          </w:pict>
        </mc:Fallback>
      </mc:AlternateContent>
    </w:r>
    <w:r w:rsidR="00B32A98">
      <w:tab/>
    </w:r>
    <w:r>
      <w:rPr>
        <w:noProof/>
      </w:rPr>
      <w:drawing>
        <wp:inline distT="0" distB="0" distL="0" distR="0" wp14:anchorId="1D6E379E" wp14:editId="0159B134">
          <wp:extent cx="2772191" cy="214227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2811352" cy="21725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A5"/>
    <w:rsid w:val="000132B6"/>
    <w:rsid w:val="0003121B"/>
    <w:rsid w:val="00073074"/>
    <w:rsid w:val="000A41BC"/>
    <w:rsid w:val="000D35A1"/>
    <w:rsid w:val="0017357A"/>
    <w:rsid w:val="001A0B64"/>
    <w:rsid w:val="001C4157"/>
    <w:rsid w:val="002178AD"/>
    <w:rsid w:val="002914F1"/>
    <w:rsid w:val="002D4148"/>
    <w:rsid w:val="0035299A"/>
    <w:rsid w:val="003D2A90"/>
    <w:rsid w:val="003D51E1"/>
    <w:rsid w:val="00435739"/>
    <w:rsid w:val="004B3884"/>
    <w:rsid w:val="004C35C6"/>
    <w:rsid w:val="004C7BF7"/>
    <w:rsid w:val="00520E24"/>
    <w:rsid w:val="00544272"/>
    <w:rsid w:val="00567903"/>
    <w:rsid w:val="00590F58"/>
    <w:rsid w:val="005F11E9"/>
    <w:rsid w:val="00620730"/>
    <w:rsid w:val="0069214F"/>
    <w:rsid w:val="006B277D"/>
    <w:rsid w:val="006D723C"/>
    <w:rsid w:val="006D79FD"/>
    <w:rsid w:val="007400A2"/>
    <w:rsid w:val="007742DE"/>
    <w:rsid w:val="007A504B"/>
    <w:rsid w:val="00840C0F"/>
    <w:rsid w:val="00885C00"/>
    <w:rsid w:val="008C58B6"/>
    <w:rsid w:val="008D29B7"/>
    <w:rsid w:val="008D6981"/>
    <w:rsid w:val="008D754E"/>
    <w:rsid w:val="00955264"/>
    <w:rsid w:val="009977C5"/>
    <w:rsid w:val="009A1280"/>
    <w:rsid w:val="00A93F0B"/>
    <w:rsid w:val="00B14592"/>
    <w:rsid w:val="00B32A98"/>
    <w:rsid w:val="00BD1DB1"/>
    <w:rsid w:val="00C544A5"/>
    <w:rsid w:val="00C63755"/>
    <w:rsid w:val="00CB371C"/>
    <w:rsid w:val="00CD3AD5"/>
    <w:rsid w:val="00D266D8"/>
    <w:rsid w:val="00D64A6A"/>
    <w:rsid w:val="00D9047F"/>
    <w:rsid w:val="00DE514E"/>
    <w:rsid w:val="00F84885"/>
    <w:rsid w:val="00F87ECB"/>
    <w:rsid w:val="00FF4096"/>
    <w:rsid w:val="00FF74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paragraph" w:customStyle="1" w:styleId="BodyCopy">
    <w:name w:val="Body Copy"/>
    <w:basedOn w:val="Normal"/>
    <w:uiPriority w:val="99"/>
    <w:rsid w:val="0035299A"/>
    <w:pPr>
      <w:widowControl w:val="0"/>
      <w:suppressAutoHyphens/>
      <w:autoSpaceDE w:val="0"/>
      <w:autoSpaceDN w:val="0"/>
      <w:adjustRightInd w:val="0"/>
      <w:spacing w:before="180" w:after="0" w:line="288" w:lineRule="auto"/>
      <w:textAlignment w:val="center"/>
    </w:pPr>
    <w:rPr>
      <w:rFonts w:ascii="Baskerville" w:eastAsiaTheme="minorEastAsia" w:hAnsi="Baskerville" w:cs="Baskerville"/>
      <w:color w:val="000000"/>
    </w:rPr>
  </w:style>
  <w:style w:type="character" w:customStyle="1" w:styleId="tlid-translation">
    <w:name w:val="tlid-translation"/>
    <w:basedOn w:val="DefaultParagraphFont"/>
    <w:rsid w:val="00620730"/>
  </w:style>
  <w:style w:type="character" w:styleId="Hyperlink">
    <w:name w:val="Hyperlink"/>
    <w:basedOn w:val="DefaultParagraphFont"/>
    <w:uiPriority w:val="99"/>
    <w:unhideWhenUsed/>
    <w:rsid w:val="008D29B7"/>
    <w:rPr>
      <w:color w:val="0000FF" w:themeColor="hyperlink"/>
      <w:u w:val="single"/>
    </w:rPr>
  </w:style>
  <w:style w:type="paragraph" w:styleId="Revision">
    <w:name w:val="Revision"/>
    <w:hidden/>
    <w:uiPriority w:val="99"/>
    <w:semiHidden/>
    <w:rsid w:val="00073074"/>
    <w:rPr>
      <w:rFonts w:ascii="Calibri" w:eastAsia="Calibri" w:hAnsi="Calibri" w:cs="Times New Roman"/>
      <w:sz w:val="22"/>
      <w:szCs w:val="22"/>
      <w:lang w:bidi="ar-SA"/>
    </w:rPr>
  </w:style>
  <w:style w:type="character" w:styleId="CommentReference">
    <w:name w:val="annotation reference"/>
    <w:basedOn w:val="DefaultParagraphFont"/>
    <w:uiPriority w:val="99"/>
    <w:semiHidden/>
    <w:unhideWhenUsed/>
    <w:rsid w:val="004C35C6"/>
    <w:rPr>
      <w:sz w:val="16"/>
      <w:szCs w:val="16"/>
    </w:rPr>
  </w:style>
  <w:style w:type="paragraph" w:styleId="CommentText">
    <w:name w:val="annotation text"/>
    <w:basedOn w:val="Normal"/>
    <w:link w:val="CommentTextChar"/>
    <w:uiPriority w:val="99"/>
    <w:unhideWhenUsed/>
    <w:rsid w:val="004C35C6"/>
    <w:pPr>
      <w:spacing w:line="240" w:lineRule="auto"/>
    </w:pPr>
    <w:rPr>
      <w:sz w:val="20"/>
      <w:szCs w:val="20"/>
    </w:rPr>
  </w:style>
  <w:style w:type="character" w:customStyle="1" w:styleId="CommentTextChar">
    <w:name w:val="Comment Text Char"/>
    <w:basedOn w:val="DefaultParagraphFont"/>
    <w:link w:val="CommentText"/>
    <w:uiPriority w:val="99"/>
    <w:rsid w:val="004C35C6"/>
    <w:rPr>
      <w:rFonts w:ascii="Calibri" w:eastAsia="Calibri" w:hAnsi="Calibri" w:cs="Times New Roman"/>
      <w:lang w:bidi="ar-SA"/>
    </w:rPr>
  </w:style>
  <w:style w:type="paragraph" w:styleId="CommentSubject">
    <w:name w:val="annotation subject"/>
    <w:basedOn w:val="CommentText"/>
    <w:next w:val="CommentText"/>
    <w:link w:val="CommentSubjectChar"/>
    <w:uiPriority w:val="99"/>
    <w:semiHidden/>
    <w:unhideWhenUsed/>
    <w:rsid w:val="004C35C6"/>
    <w:rPr>
      <w:b/>
      <w:bCs/>
    </w:rPr>
  </w:style>
  <w:style w:type="character" w:customStyle="1" w:styleId="CommentSubjectChar">
    <w:name w:val="Comment Subject Char"/>
    <w:basedOn w:val="CommentTextChar"/>
    <w:link w:val="CommentSubject"/>
    <w:uiPriority w:val="99"/>
    <w:semiHidden/>
    <w:rsid w:val="004C35C6"/>
    <w:rPr>
      <w:rFonts w:ascii="Calibri" w:eastAsia="Calibri" w:hAnsi="Calibri" w:cs="Times New Roman"/>
      <w:b/>
      <w:bCs/>
      <w:lang w:bidi="ar-SA"/>
    </w:rPr>
  </w:style>
  <w:style w:type="paragraph" w:customStyle="1" w:styleId="Default">
    <w:name w:val="Default"/>
    <w:rsid w:val="00F87ECB"/>
    <w:pPr>
      <w:autoSpaceDE w:val="0"/>
      <w:autoSpaceDN w:val="0"/>
      <w:adjustRightInd w:val="0"/>
    </w:pPr>
    <w:rPr>
      <w:rFonts w:ascii="Georgia" w:hAnsi="Georgia" w:cs="Georgi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00A4-A4A4-384D-8714-B26C23FD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Office Word</Application>
  <DocSecurity>0</DocSecurity>
  <Lines>14</Lines>
  <Paragraphs>4</Paragraphs>
  <ScaleCrop>false</ScaleCrop>
  <Company>USCCB</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2</cp:revision>
  <cp:lastPrinted>2019-07-02T15:20:00Z</cp:lastPrinted>
  <dcterms:created xsi:type="dcterms:W3CDTF">2023-09-05T01:48:00Z</dcterms:created>
  <dcterms:modified xsi:type="dcterms:W3CDTF">2023-09-05T01:48:00Z</dcterms:modified>
</cp:coreProperties>
</file>